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Коммерческое Предложение</w:t>
      </w:r>
    </w:p>
    <w:p w:rsidR="00994350" w:rsidRDefault="00155214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89.3. </w:t>
      </w:r>
      <w:r w:rsidR="00994350" w:rsidRPr="00006CA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994350">
        <w:rPr>
          <w:rFonts w:ascii="Times New Roman" w:hAnsi="Times New Roman" w:cs="Times New Roman"/>
          <w:b/>
          <w:sz w:val="24"/>
          <w:szCs w:val="24"/>
        </w:rPr>
        <w:t>неликвидных запасов</w:t>
      </w:r>
    </w:p>
    <w:p w:rsidR="00471254" w:rsidRDefault="00155214" w:rsidP="00994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Судовое оборудование</w:t>
      </w:r>
    </w:p>
    <w:p w:rsidR="00994350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006CA5">
        <w:rPr>
          <w:rFonts w:ascii="Times New Roman" w:hAnsi="Times New Roman" w:cs="Times New Roman"/>
          <w:sz w:val="21"/>
          <w:szCs w:val="21"/>
        </w:rPr>
        <w:t>конкурс на лучшее ценовое предложение</w:t>
      </w:r>
    </w:p>
    <w:p w:rsidR="00994350" w:rsidRPr="00006CA5" w:rsidRDefault="00994350" w:rsidP="00994350">
      <w:pPr>
        <w:jc w:val="center"/>
        <w:rPr>
          <w:rFonts w:ascii="Times New Roman" w:hAnsi="Times New Roman" w:cs="Times New Roman"/>
          <w:sz w:val="21"/>
          <w:szCs w:val="21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  <w:r w:rsidR="00155214">
        <w:rPr>
          <w:rFonts w:ascii="Times New Roman" w:hAnsi="Times New Roman" w:cs="Times New Roman"/>
          <w:sz w:val="21"/>
          <w:szCs w:val="21"/>
        </w:rPr>
        <w:t>Дата публикации 10.07.25</w:t>
      </w:r>
    </w:p>
    <w:p w:rsidR="00994350" w:rsidRPr="002434F2" w:rsidRDefault="00994350" w:rsidP="00C63BBF">
      <w:pPr>
        <w:spacing w:after="0"/>
        <w:ind w:left="567" w:firstLine="141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2434F2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АО «Балтийский завод»</w:t>
        </w:r>
      </w:hyperlink>
    </w:p>
    <w:p w:rsidR="00994350" w:rsidRPr="009B10BE" w:rsidRDefault="00994350" w:rsidP="00C63BBF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994350" w:rsidRPr="00C77318" w:rsidRDefault="00994350" w:rsidP="00C63BBF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173AE1" w:rsidRPr="00F57C89" w:rsidRDefault="00994350" w:rsidP="00C63BBF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9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F57C89" w:rsidRDefault="00F57C89" w:rsidP="00C63BBF">
      <w:pPr>
        <w:spacing w:line="240" w:lineRule="atLeast"/>
        <w:ind w:left="708"/>
        <w:jc w:val="both"/>
        <w:rPr>
          <w:rFonts w:ascii="Times New Roman" w:hAnsi="Times New Roman" w:cs="Times New Roman"/>
          <w:sz w:val="19"/>
          <w:szCs w:val="19"/>
        </w:rPr>
      </w:pPr>
      <w:r w:rsidRPr="00994350">
        <w:rPr>
          <w:rFonts w:ascii="Times New Roman" w:hAnsi="Times New Roman" w:cs="Times New Roman"/>
          <w:sz w:val="19"/>
          <w:szCs w:val="19"/>
        </w:rPr>
        <w:t xml:space="preserve">АО «Балтийский завод» проводит процедуру реализации и приглашает подавать коммерческие предложения на оценку и приобретение </w:t>
      </w:r>
      <w:r w:rsidR="009A242B">
        <w:rPr>
          <w:rFonts w:ascii="Times New Roman" w:hAnsi="Times New Roman" w:cs="Times New Roman"/>
          <w:sz w:val="19"/>
          <w:szCs w:val="19"/>
        </w:rPr>
        <w:t>оборудования</w:t>
      </w:r>
      <w:r w:rsidRPr="00994350">
        <w:rPr>
          <w:rFonts w:ascii="Times New Roman" w:hAnsi="Times New Roman" w:cs="Times New Roman"/>
          <w:sz w:val="19"/>
          <w:szCs w:val="19"/>
        </w:rPr>
        <w:t>. Принимаются предложения от одной штуки запаса.</w:t>
      </w:r>
    </w:p>
    <w:p w:rsidR="00173AE1" w:rsidRDefault="007D4FEA" w:rsidP="00C63BBF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Запасы складского хранения. </w:t>
      </w:r>
      <w:r w:rsidR="00471254">
        <w:rPr>
          <w:rFonts w:ascii="Times New Roman" w:hAnsi="Times New Roman" w:cs="Times New Roman"/>
          <w:sz w:val="19"/>
          <w:szCs w:val="19"/>
        </w:rPr>
        <w:t>Не использовались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tbl>
      <w:tblPr>
        <w:tblW w:w="1034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3402"/>
        <w:gridCol w:w="1276"/>
        <w:gridCol w:w="1701"/>
        <w:gridCol w:w="1559"/>
      </w:tblGrid>
      <w:tr w:rsidR="00155214" w:rsidRPr="00155214" w:rsidTr="00155214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Наличный запас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штуки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 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Стоимость, руб. (с НДС)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129111210220600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фланцевый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нерж.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ИТШЛ.491155.002 (521-03.503) Ду100 Ру1,0 (10,0)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129115110350101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рох.Муф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Ду32 Ру16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129115520345005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угловой муфтовый, DIN86511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Form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fig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1.342,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(RA10), 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40, бронза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импорт,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129117210320200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приварной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ИТШЛ.491144.003-01(521-03.404-2) Ду32,Ру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,3(63,0)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129117510320200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приварной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мягким уплотнением ИТШЛ.491144.004 (521-03.373-1) Ду10,Ру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,4 (64,0)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129118620315003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штуцерный со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спецприсоединением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fig.1.321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Ду20 RA25, Ру40, сталь,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129121210220004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фланцевый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ИТШЛ.491945.001 (522-03.208). Ду50 Ру6,4(64,0),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129123210320700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штуцерный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ИТШЛ.491941.003-01 (522-03.133-01) Ду32,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,3 (63,0)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129123210320800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штуцерный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ИТШЛ.491941.003-02 (522-03.133-02) Ду32,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 (40,0)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129123210320900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штуцерный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ИТШЛ.491941.002-01 (522-03.132-01) Ду20,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,4 (64,0)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129123510320500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штуцерный проходной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мягким уплотнением ИТШЛ.491941.006-01 (522-03.136-01) Ду32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,4(64,0)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129127210320200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приварной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жестким уплотнением ИТШЛ.491944.001 (522-03.137) Ду10,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,4(64,0)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специальные, кл1,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129129110340400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Коробка 2-х клапанная невозвратно-запорная фланцевая ИЮКЛ.491925.001 (526-03.163) Ду80,Ру0,6(6,0)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ор.Регистр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129162110251700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Задвижка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клинкетная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двухуклонным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диском сальниковый с жестким уплотнением ИТШЛ.491655.004-01 (532-01.009-01) Ду200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,6(6,0), латунь,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129183420815201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Краны шаровые трехходовые муфтовые сальниковые с Т-пробкой импорт зав. сер-т Сталь econ7307 Ду50 Ру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,0(10,0)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129192820375003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самозапорный угловой фланцевый fig.358-NC, IДу25 Ру16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модифиц</w:t>
            </w:r>
            <w:proofErr w:type="spellEnd"/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чугун,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129212210320013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Клапан запорный угловой фланцевый Dn80 Рn16 с ручным приводом, бронза, забортная вода, модель 458922, РМРС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129213120825008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Соленоидный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клапан, горячая вода, 24 VDC/50Hz 10 бар,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129445120345004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Воздушно-пенный ствол Q=400 л/мин,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Storz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fig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01.01.21,Ду 65, Ру16, бронза, импорт,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129445120345004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Воздушно-пенный ствол Q=400 л/мин,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Storz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fig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01.01.21,Ду 65, Ру16, бронза, импорт,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129445120345004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Воздушно-пенный ствол Q=400 л/мин,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Storz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fig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01.01.21,Ду 65, Ру16, бронза, импорт,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129452410110100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Втулка палубная с указанием хода для валика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ОТК ИЛБК.303339.126 (573-03.126)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129452410110300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Втулка палубная с указанием хода для валика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ОТК ИЛБК.303322.131 (573-03.131),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  <w:proofErr w:type="spellEnd"/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129461820315101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Головка воздушная с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пламяпрерывающей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сеткой и поплавком стальная Ду100 Ру10 fig.474961, сталь,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129461820315107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Головка воздушная с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пламяпрерывающей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сеткой и поплавком стальная Ду80 Ру10 fig.474961, сталь,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129521920855001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"Ниппель для шлангов econ707 Ду10(G1/2"""") латунный импорт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129552420610049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Переходник G1/4x3/8 код 060-3332 сталь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129591820345008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Рукавное соединение fig.11.020-B65-DS(81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тип STORZ, DN B65-DS(81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PN 16, бронза, импорт,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129594110820012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 гибкий металлический ИЯНШ.302437.010 (490-385.002) МШ21-20-335, ТУ5.490-1901-86,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129594110820013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Шланг гибкий металлический ИЯНШ.302437.010-03 (490-385.002-03) МШ21-25-40-380, ТУ5.490-1901-86,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129711110120001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Корпус 523-35.23323 20ХМЛ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129721110120001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Крышка 523-35.20210-01 20ХМЛ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129749110121600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Сильфон 419-61.1067 к клапану 419-61.706-03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-стойкие и специальные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129754210102701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Маховик 200-17 ИТШЛ 753.412.02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129754210102701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Маховик 200-17 ИТШЛ 753.412.02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129754210111200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Маховик ГС 933-17,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129754210802503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Маховик для кингстонов ГС-95-33 ИТШЛ.753412-02.027 (933-35.675)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129754210802504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Маховик ГС 35-95-28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129754810810031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Хомут стяжной шарнирный ф 40-44,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129754810810031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Хомут стяжной шарнирный ф 40-44,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134412920102922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"Шланг РВД 15мм, L=2660; P=25 мПа; М27х1,5 к расточно-наплавочному агрегату WS2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High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Tech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импорт ОТК"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136147510201201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поглотитель для очистки воздуха от отравляющих веществ. ФПУ-200 СБ3 Q=600м куб/час с монтажными деталями ТУ 4803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136147510801202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Монтажные комплекты к ФПУ-600, приемка изготовителя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136184810200100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Деэмульсатор 8Д5.886.145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136184810200100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Деэмульсатор 8Д5.886.145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136457110119000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давления для газовых баллонов 50л РДСГ-1-1,2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136458310104043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газоразборный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ацитиленовый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ПГА-3,2, ТУ26-05-138-73,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136469110200201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Фильтрующий элемент для очистки воздуха от крупно дисперсных аэрозолей ФЭ-2000 ТУ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.020.82 ВД250.239 Масса-4,9кг.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Расход воздуха 2000м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136469110200401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Фильтрующий элемент для очистки воздуха от крупно дисперсных аэрозолей ФЭ-1000 ТУ2.020.82 ВД250.238 Масса-2,7кг.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асход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возвуха1000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136469110200401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Фильтрующий элемент для очистки воздуха от крупно дисперсных аэрозолей ФЭ-1000 ТУ2.020.82 ВД250.238 Масса-2,7кг.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асход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возвуха1000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м.куб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136469110800401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Фильтрующий элемент ФЭ-1000 5/10 -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н.п.д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89, ТУ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.020.82 (ВД250.238)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136469210300502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для локальной очистки воздуха ФЛОд-30 ТУ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.068-79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136957410389004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Компенсатор металлический судовой ИЯНШ.302667.231-05.01 (Ко11-6,3-Т25-400) Ду150 ИЯНШ.300260.031ТУ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136957410390014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Компенсатор металлический судовой НИЯП.302667.641-01.41 (К111-4,0-Т44-600) Ду600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0,4 Мпа ИЯНШ.300260.031ТУ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136957410397004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Компенсатор металлический судовой ИЯНШ.302667.218-02.01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КО11-10-Т15-80) Ду80 Ру1,0 Мпа ИЯНШ.300260.031ТУ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136957710308004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Уплотнение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сильфонное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Dy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250 мм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1,0 Мпа (10 кг/см) Тип осевой, сдвиговый, поворотный, универсальный (тип-У111-10-Т38-250) ИЯНШ 305312.004-04.41 ИЯНШ 300 260.031 ТУ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Ду25 Рр40,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нерж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ТУ26-07-323-83,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РМРС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137421110301201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патрубком под приварку У26421.025 ТУ26-07-129-77 Ду25 Рр4,0(40,0), стали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корроз</w:t>
            </w:r>
            <w:proofErr w:type="spellEnd"/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стойкие и сплавы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137421110303103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Ду50 Рр40 ТУ26-07-323-83,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кор.сталь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137421110307207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патрубками под приварку с цельной рукояткой по ТУ 26-07-129-77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Нерж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С26063.01.032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137421110307207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патрубками под приварку с цельной рукояткой по ТУ 26-07-129-77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Нерж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С26063.01.032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137421110309108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запорный Ду10 Рр40,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нерж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ТУ26-07-323-83,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РМРС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137421110326205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запорный проходной с патрубками под приварку (С 26063.01.015) Ду15,ТУ 26-07-129-77,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мор.рег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137421110327204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запорный проходной с патрубками под приварку (С 26063.01.010) Ду10,ТУ 26-07-129-77,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мор.рег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137421510202200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Вентиль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патрубком под приварку угловой отечеств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риемка морской регистр С29176-0202.00 ТУ26-07-129-77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137423310301201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невозвратно-запорный приварной (С41013-01.025) Ду25 Рр20,0(200,0),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15.11.2011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137423310801201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невозвратно-запорный приварной (С41013-01.025) Ду25 Рр20,0(200,0),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137423410302302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(НО)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патрубками под приварку с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пневмоприводом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С96301.01.032, ТУ26-07.114-74,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137423710301101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невозвратно-запорный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патрубком под приварку с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пневмоприводом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 СКПУМ-Д3а-р С41047-01.025, Ду25,Рр20,0(200,0)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137423810100202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сильфонный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запарный ЗТ26410-010 Ду10, нерж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таль,ТУ26-07-391-86,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ОЛТК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137426310301101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Электропневмораспределитель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ЭПР ТУ26-07-198-78 ТО55.048-02, Ду25, Рр5,5(55,0)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138181920802004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Фильтроэлемент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DMD0005E10 (P13105) (к обрабатывающему центру 2627МС),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138181920802104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Фильтроэлемент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D111C10A (GO1372) (к обрабатывающему центру 2627МС),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138891120800301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Каретка R 162141210 (робот линия резки профиля), импорт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138891120800301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Каретка R 162141210 (робот линия резки профиля), импорт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141431220100101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Гидроцилиндр YEL 30/150 импорт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141431220100201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Гидроцилиндры YEL 50/150 импорт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141431220100301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Гидроцилиндры YEL 93/150 импорт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141515220100101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Пневмораспределитель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золотниковый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плоский для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сварочн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полуавтомата VQ21A1-5Y-C8-Q в комплекте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141522510800707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Масленка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колпачковая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12,5см3 РИДФ.306593.005-03 ГОСТ19853-74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141841110110401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Фланец стальной плоский приварной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0,1 до 2,5 МПа (от 1 до 25 кгс/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12820-81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142113310820104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Термометр биметаллический ТБ-СД2(0-100)-2,5-160,ТУ25-7310.104-91 ТУ25-7310.104-90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142114120201114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Термометры сопротивления платиновые ТСП-8040, исп.5Ц2.821.441-43 ТУВ25-04.4110-84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142115320201021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Термопары хромель-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копель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ТХК-1172, ТУВ25-04.4112-84, исп.5Ц2.821.679-92.01,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142119820350010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температуры Ду15,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модиф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угун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142119820350030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температуры Ду25,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модиф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угун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142121310110038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образцовый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модель 11202,диаметр корпуса 160мм, класс точности 0,4, 0-40,0 кгс/см2,отеч.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142121310120104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МП4-У, 0...100 кгс/см2,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очн.1,5 ТУ 25-02.180335-84,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142121310211004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Мановакуумметр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 1-0-1,5 кгс\см2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142121310211015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 0-10кгс\см2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142121310807027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очн.1,5 (мод.1072), МКУ, ТУ25-05.1454-79 0-1,6МПа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0-100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0-100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0-100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0-100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ТУ25-05.1454-79 -1,0 - 0 - 1,5 кгс/см2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Мановакуумметр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1-0-3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Мановакуумметр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1-0-3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Мановакуумметр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1-0-3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Мановакуумметр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1-0-3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0-2,5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2,5, ТУ25.05.1454-79,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0-2,5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2,5, ТУ25.05.1454-79,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 0-4 кгс/см2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 0-4 кгс/см2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0-16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1,5, ТУ25.05.1454-79,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МКУ 0-60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МКУ 0-400КПа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2,5 ТУ25.05.1454-79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Mанометр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MKУ кислородный 6кгс/см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Mанометр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MKУ кислородный 1,6кгс/см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кл.т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ТУ25-05.1454-79, 0-1,0мПа,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ТУ25-05.1454-79, 0-1,0мПа,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142121310811092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очн.2,5(мод.1071) МКУ, ТУ25-05.1454-79, 0-160,0кПа,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142121310817001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MTП-1MД-60 0-25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кислород ТУ25-7310.0045-87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142121310817011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MTП-1MД-60 0-250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кислород ТУ25-7310.0045-87,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142121310829069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МТИ, мод.1246,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очности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-0,6 , 4,0МПа, ТУ 25-05.1481-77,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142121310829104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МТИ, мод.1246,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очности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-0,6 , 6,0МПа, ТУ 25-05.1481-77,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142121310841072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ДМ93-100-М20, 100 кг/см3,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142121310878064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технический ударопрочный МТУ-3071, кл.т.2,5, (-1+0,6кгс/см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ТУ4212-001-00226218-2003,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142121310879068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технический ударопрочныйМТУ-3071, кл.т.1,5,1,0МПа, ТУ4212-001-00226218-2003,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142121310880097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технический ударопрочный МТУ-3072, кл.т.1,5, 40МПа ТУ4212-001-00226218-2003,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142121410800502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электромагнитный контактный ДМ2005ф 400кгс/см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исп.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142121410801004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сигнализирующий (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онтактный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ДМ2005Сг 0-400 кгс/см2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исп.V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ТУ25- 7329.004 -90,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142121410802002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Манометр сигнализирующий (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онтактный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ДМ 2010Сr на 25 кгс/см2 ТУ311-0225591.008-90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142124110100106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Микроманометр жидкостной ММН 2400, 240кгс/см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ГОСТ11161-71Э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142124110100106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Микроманометр жидкостной ММН 2400, 240кгс/см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ГОСТ11161-71Э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142124110800200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U-образный 6000Па (+/- 3000 Па),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 0-160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 0-160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 0-160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 0-160 кгс/см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ДНМПКр-100-2,5,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Дифманометр-напоромер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ДНМПКр-100-2,5,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-тягомер ДТММКр-100 0-160 кгс/м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142125310810201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Дифманометр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-тягомер ДТММКр-100 0-160 кгс/м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ТУ25-02-110580-74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142125410112005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Манометр дифференциальный ДМ 23579 (с КД140-001) вар.2, кл.т.2,5, ТУ25-05-1467-73,1600 кгс/см2, дистиллят,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142128120802600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TRAFAG 8498.78.2917 ECON10.0A,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142129120602009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MBS5100 код 060N1035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142129120602010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MBS5100 код 060N1036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142129120602012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MBS5100 код 060N1039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142129120603008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давления MBS5150 код 060N1084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142131110230102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Счетчик (расходомер) жидкостей объемный КЦЖу40-6С ТУ25.02-1781-75 кольцевой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142135110800200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Расходомер электромагнитный ЭРСВ-520 фланцевый, Ду50мм, погрешность измерения не более 1%,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без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указанич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142149120600400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уровня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 01041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142149120600600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 уровня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DA 01041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142174410800101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"Автоматический потенциометр для измерен., записи и регулирован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емпературы"" КСП2-028"" изм.0-1300град. ТУ25-610.001-82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142187110337030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Датчик-реле температуры ТАМ102 2-08-1-1, ТУ25-7301.0028-88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142187110800402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Датчик-реле температуры Т21К1 1-03-1 К10, ТУ25-02.200222-82,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142187110800502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Датчик-реле температуры Т21К1 1-04-1 К10, ТУ25-02.200222-82,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142187210329000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Датчик-реле давления РД 2 ОМ5-2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ор.Регистр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142187220623060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давления MBC5100-1+10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bar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код 061В0004 импорт DNV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142187810800202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Усилительный блок УРБИ-Н,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143111110840000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Анемометр сигнальный цифровой АСЦ-3,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указния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148548210800403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Ствол пожарный СРК-50 ДСТУ2112-92 (ГОСТ9923-93)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148548210800403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Ствол пожарный СРК-50 ДСТУ2112-92 (ГОСТ9923-93)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148633110101601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воздушный утепленный КВУ 1600х1000 под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ривод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МЭО, ТУ22-5961-85,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148633110103100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Клапан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огнезадерживающий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КЛОП-1(90)-НО-ЭМ-Д710-К,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149524210100202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Сифон пластмассовый для умывальников тип 1Б РФПИ.302513.001-02 (353-03.047-02)Ду32,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149524210300608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Сифон пластмассовый для раковин и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писсуаров</w:t>
            </w:r>
            <w:proofErr w:type="gram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,ч</w:t>
            </w:r>
            <w:proofErr w:type="gram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ерный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Ду32, РФПИ.302513.003-01 (353-03.053-01), ОСТ5.5150-74,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морской регистр 30.07.2012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159249810099990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Тара возвратная (деревянная) от электрообогревных стекол ОТИ 882-03(159242310120500)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159249810099990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Тара возвратная (деревянная) от электрообогревных стекол ОТИ 882-03(159242310120500)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164113110100210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разъемный с карабином 12044072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164113110119200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Блок 2-х шкивный арт.12044069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164126510101011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Полувтулка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прессматериал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АГ-4С 216-104.383 ГОСТ 20437-89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164126510102011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Полувтулка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прессматериал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АГ-4С 216-104.384 ГОСТ 20437-89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164183110803020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"Аппарат воздушный ""ABП-1"" 93, ТУ9В2.930.734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164193310303031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Гидрораспеделитель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577-03.074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морской регистр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164195810102020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Реле давления отечеств. ОТК РДС-5/30-1 ТУ5.586-14197-76 (586-99.042-34)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164447110805012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Радиаторы горизонт. РГМ2-0,5 ОМ5 ТУ5.356-14496-86, медь,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без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казания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164447110806012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Радиаторы горизонт. РГМ2-0,8 ОМ5 ТУ5.356-14496-86, медь,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без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казания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164447110807012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Радиаторы горизонт. РГМ2-1,2 ОМ5 ТУ5.356-14496-86, медь,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без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казания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164929210812024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Реле температуры корабельное КРТ-8Б, ДАИЕ.405241 001ТУ, (ДАИЕ.405241.001) ДАИЕ.405241.001ТУ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164937310809090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Регулятор температуры воды Ду25 586-03.002-05 с выпрямительным устройством 645-30.756-03от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164938120113050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конечных положений СКПУМ-Д3-В1-Р,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164938120113050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Сигнализатор конечных положений СКПУМ-Д3-В1-Р, импорт,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175433310103011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Термометр биметаллический ТК100 х100К ТУ ТК-2 с карманом КТК-Б-100,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175433310117012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Термометр ТК150 х100К ТУ ТК-2 с карманом КТК-СН-100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ОТК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5214" w:rsidRPr="00155214" w:rsidTr="0015521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175433310801013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214" w:rsidRPr="00155214" w:rsidRDefault="00155214" w:rsidP="0015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Термометр ТК 150х75 ТУ-ТК-72 без кармана </w:t>
            </w:r>
            <w:proofErr w:type="spellStart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214" w:rsidRPr="00155214" w:rsidRDefault="00155214" w:rsidP="0015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2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87891" w:rsidRDefault="00D8789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40ECF" w:rsidRDefault="001F177A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Принимаются только официально оформленные коммерческие предложения.</w:t>
      </w:r>
    </w:p>
    <w:p w:rsidR="002E5B76" w:rsidRDefault="002E5B76" w:rsidP="00D87891">
      <w:pPr>
        <w:spacing w:line="240" w:lineRule="atLeas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По запросу могут быть высланы фотографии.</w:t>
      </w:r>
    </w:p>
    <w:tbl>
      <w:tblPr>
        <w:tblpPr w:leftFromText="180" w:rightFromText="180" w:vertAnchor="text" w:horzAnchor="margin" w:tblpX="921" w:tblpY="663"/>
        <w:tblW w:w="90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D512A" w:rsidRPr="002434F2" w:rsidTr="00D87891">
        <w:trPr>
          <w:trHeight w:val="298"/>
        </w:trPr>
        <w:tc>
          <w:tcPr>
            <w:tcW w:w="90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РАСЧЕТОВ и УСЛОВИЯ ПОСТАВКИ:</w:t>
            </w:r>
          </w:p>
        </w:tc>
      </w:tr>
      <w:tr w:rsidR="00BD512A" w:rsidRPr="002434F2" w:rsidTr="00D87891">
        <w:trPr>
          <w:trHeight w:val="81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Товар поставляется на условиях 100% предоплаты.</w:t>
            </w:r>
          </w:p>
        </w:tc>
      </w:tr>
      <w:tr w:rsidR="00BD512A" w:rsidRPr="002434F2" w:rsidTr="00D87891">
        <w:trPr>
          <w:trHeight w:val="388"/>
        </w:trPr>
        <w:tc>
          <w:tcPr>
            <w:tcW w:w="9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512A" w:rsidRPr="002434F2" w:rsidRDefault="00BD512A" w:rsidP="00D8789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2434F2">
              <w:rPr>
                <w:rFonts w:ascii="Times New Roman" w:hAnsi="Times New Roman" w:cs="Times New Roman"/>
                <w:sz w:val="19"/>
                <w:szCs w:val="19"/>
              </w:rPr>
              <w:t xml:space="preserve"> Самовывоз с территории Поставщика.  </w:t>
            </w:r>
          </w:p>
        </w:tc>
      </w:tr>
    </w:tbl>
    <w:p w:rsidR="00655021" w:rsidRPr="001F177A" w:rsidRDefault="00655021" w:rsidP="00F57C89">
      <w:pPr>
        <w:spacing w:line="240" w:lineRule="atLeast"/>
        <w:jc w:val="both"/>
        <w:rPr>
          <w:rFonts w:ascii="Times New Roman" w:hAnsi="Times New Roman" w:cs="Times New Roman"/>
          <w:sz w:val="19"/>
          <w:szCs w:val="19"/>
        </w:rPr>
      </w:pPr>
    </w:p>
    <w:p w:rsidR="00CD4A31" w:rsidRPr="00707817" w:rsidRDefault="00CD4A31" w:rsidP="00CD4A31">
      <w:pPr>
        <w:spacing w:line="240" w:lineRule="atLeast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D4A31" w:rsidRPr="00707817" w:rsidSect="00D87891">
      <w:pgSz w:w="11906" w:h="16838"/>
      <w:pgMar w:top="1440" w:right="1077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43B"/>
    <w:multiLevelType w:val="hybridMultilevel"/>
    <w:tmpl w:val="C30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A84"/>
    <w:multiLevelType w:val="hybridMultilevel"/>
    <w:tmpl w:val="7DCC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540AE"/>
    <w:multiLevelType w:val="hybridMultilevel"/>
    <w:tmpl w:val="05FC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A139B"/>
    <w:multiLevelType w:val="hybridMultilevel"/>
    <w:tmpl w:val="87622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D8"/>
    <w:rsid w:val="00000C6D"/>
    <w:rsid w:val="000437DB"/>
    <w:rsid w:val="00054063"/>
    <w:rsid w:val="00087ECF"/>
    <w:rsid w:val="000C78D4"/>
    <w:rsid w:val="00117E1F"/>
    <w:rsid w:val="0012607F"/>
    <w:rsid w:val="00135D2A"/>
    <w:rsid w:val="00155214"/>
    <w:rsid w:val="00173AE1"/>
    <w:rsid w:val="00175B51"/>
    <w:rsid w:val="00176253"/>
    <w:rsid w:val="001F177A"/>
    <w:rsid w:val="002847FD"/>
    <w:rsid w:val="002A1535"/>
    <w:rsid w:val="002E5B76"/>
    <w:rsid w:val="002F7A69"/>
    <w:rsid w:val="00471254"/>
    <w:rsid w:val="004A6D77"/>
    <w:rsid w:val="004B4A8C"/>
    <w:rsid w:val="00534AC7"/>
    <w:rsid w:val="005A1A41"/>
    <w:rsid w:val="005D6CEA"/>
    <w:rsid w:val="005F5A19"/>
    <w:rsid w:val="00623825"/>
    <w:rsid w:val="00655021"/>
    <w:rsid w:val="00655432"/>
    <w:rsid w:val="00663294"/>
    <w:rsid w:val="00664689"/>
    <w:rsid w:val="00707817"/>
    <w:rsid w:val="0073205F"/>
    <w:rsid w:val="00754EAC"/>
    <w:rsid w:val="007C44BE"/>
    <w:rsid w:val="007D497E"/>
    <w:rsid w:val="007D4FEA"/>
    <w:rsid w:val="007E5C29"/>
    <w:rsid w:val="007E6E01"/>
    <w:rsid w:val="008039E0"/>
    <w:rsid w:val="008A2610"/>
    <w:rsid w:val="008C7432"/>
    <w:rsid w:val="008E3CEC"/>
    <w:rsid w:val="00952CD8"/>
    <w:rsid w:val="00994350"/>
    <w:rsid w:val="009A242B"/>
    <w:rsid w:val="009D7A79"/>
    <w:rsid w:val="00A14E5E"/>
    <w:rsid w:val="00A15D39"/>
    <w:rsid w:val="00A20C2A"/>
    <w:rsid w:val="00AC4AB2"/>
    <w:rsid w:val="00AD6FD7"/>
    <w:rsid w:val="00AF28F6"/>
    <w:rsid w:val="00BA1D19"/>
    <w:rsid w:val="00BD512A"/>
    <w:rsid w:val="00BF1A13"/>
    <w:rsid w:val="00C40ECF"/>
    <w:rsid w:val="00C63BBF"/>
    <w:rsid w:val="00C74710"/>
    <w:rsid w:val="00CD4A31"/>
    <w:rsid w:val="00D87891"/>
    <w:rsid w:val="00DB7782"/>
    <w:rsid w:val="00DC17B3"/>
    <w:rsid w:val="00EB7B06"/>
    <w:rsid w:val="00F57C89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8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2F7A69"/>
  </w:style>
  <w:style w:type="table" w:styleId="a5">
    <w:name w:val="Table Grid"/>
    <w:basedOn w:val="a1"/>
    <w:uiPriority w:val="59"/>
    <w:rsid w:val="0062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497E"/>
    <w:rPr>
      <w:color w:val="800080"/>
      <w:u w:val="single"/>
    </w:rPr>
  </w:style>
  <w:style w:type="paragraph" w:customStyle="1" w:styleId="font5">
    <w:name w:val="font5"/>
    <w:basedOn w:val="a"/>
    <w:rsid w:val="007D49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D49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D49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D4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A1D19"/>
    <w:pPr>
      <w:ind w:left="720"/>
      <w:contextualSpacing/>
    </w:pPr>
  </w:style>
  <w:style w:type="paragraph" w:customStyle="1" w:styleId="xl70">
    <w:name w:val="xl70"/>
    <w:basedOn w:val="a"/>
    <w:rsid w:val="00DC1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z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_Dushutina@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9927-D437-4D98-B7A2-BAC931ED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Анна Леонидовна</dc:creator>
  <cp:lastModifiedBy>Душутина Анна Михайловна</cp:lastModifiedBy>
  <cp:revision>3</cp:revision>
  <cp:lastPrinted>2021-05-04T06:46:00Z</cp:lastPrinted>
  <dcterms:created xsi:type="dcterms:W3CDTF">2025-07-08T14:46:00Z</dcterms:created>
  <dcterms:modified xsi:type="dcterms:W3CDTF">2025-07-08T14:53:00Z</dcterms:modified>
</cp:coreProperties>
</file>